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auto"/>
        </w:rPr>
      </w:pPr>
    </w:p>
    <w:p>
      <w:pPr>
        <w:widowControl/>
        <w:jc w:val="center"/>
        <w:rPr>
          <w:rFonts w:ascii="宋体" w:hAnsi="宋体" w:cs="黑体"/>
          <w:b/>
          <w:bCs/>
          <w:color w:val="auto"/>
          <w:sz w:val="36"/>
          <w:szCs w:val="36"/>
        </w:rPr>
      </w:pPr>
      <w:r>
        <w:rPr>
          <w:rFonts w:hint="eastAsia" w:ascii="宋体" w:hAnsi="宋体" w:cs="黑体"/>
          <w:b/>
          <w:bCs/>
          <w:color w:val="auto"/>
          <w:sz w:val="36"/>
          <w:szCs w:val="36"/>
        </w:rPr>
        <w:t>新闻传播与影视学院</w:t>
      </w:r>
    </w:p>
    <w:p>
      <w:pPr>
        <w:widowControl/>
        <w:jc w:val="center"/>
        <w:rPr>
          <w:rFonts w:hint="eastAsia" w:ascii="宋体" w:hAnsi="宋体" w:eastAsia="宋体" w:cs="黑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黑体"/>
          <w:b/>
          <w:bCs/>
          <w:color w:val="auto"/>
          <w:sz w:val="36"/>
          <w:szCs w:val="36"/>
        </w:rPr>
        <w:t>2020年第二学士学位招生考试工作</w:t>
      </w:r>
      <w:r>
        <w:rPr>
          <w:rFonts w:hint="eastAsia" w:ascii="宋体" w:hAnsi="宋体" w:cs="黑体"/>
          <w:b/>
          <w:bCs/>
          <w:color w:val="auto"/>
          <w:sz w:val="36"/>
          <w:szCs w:val="36"/>
          <w:lang w:eastAsia="zh-CN"/>
        </w:rPr>
        <w:t>考生须知</w:t>
      </w:r>
    </w:p>
    <w:p>
      <w:pPr>
        <w:jc w:val="center"/>
        <w:rPr>
          <w:rFonts w:ascii="黑体" w:hAnsi="黑体" w:eastAsia="黑体"/>
          <w:color w:val="auto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为做好2020年全日制本科生第二学位招生工作，根据《教育部办公厅关于在普通高校继续开展第二学士学位教育的通知》（教高厅函〔 2020 〕 9 号）、《海南师范大学2020年全日制本科生第二学位招生考试办法》（海师〔2020〕090号）等相关文件精神，结合学院的实际情况，现将学院相关工作安排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通知</w:t>
      </w:r>
      <w:r>
        <w:rPr>
          <w:rFonts w:hint="eastAsia" w:ascii="仿宋" w:hAnsi="仿宋" w:eastAsia="仿宋"/>
          <w:color w:val="auto"/>
          <w:sz w:val="32"/>
          <w:szCs w:val="32"/>
        </w:rPr>
        <w:t>如下。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一、指导思想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坚持探索和遵循科学选拔人才的规律；坚持德智体美劳全面衡量和客观评价；坚持公开、公平、公正和择优录取的原则；加强和完善监督检查机制，切实维护考生的正当权益。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二、考试形式与考试时间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（一）考试形式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我院第二学士学位的招生专业为新闻学专业和广播电视编导专业。根据当前疫情防控要求和我院实际情况，第二学士学位专业招生考试采取线上远程面试的方式。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（二）考试时间：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新闻学专业：8月10日8:30——15:30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广播电视编导专业：8月11日8:30——11:30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考试平台：腾讯会议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学院于8月8日前在学院网站公布具体考生名单及考试顺序，并于10日之前组织模拟演练，确保面试过程安全、顺畅、稳定。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考试准备</w:t>
      </w:r>
    </w:p>
    <w:p>
      <w:pPr>
        <w:numPr>
          <w:ilvl w:val="0"/>
          <w:numId w:val="2"/>
        </w:numPr>
        <w:ind w:firstLine="64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请考生准备好个人身份证。</w:t>
      </w:r>
    </w:p>
    <w:p>
      <w:pPr>
        <w:numPr>
          <w:ilvl w:val="0"/>
          <w:numId w:val="2"/>
        </w:numPr>
        <w:ind w:firstLine="64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请考生准备带有摄像头、麦克风的电脑或手机（为保证通信效果请佩戴耳机），并安装或更新为最新版“腾讯会议”软件，确保可以进入该软件候考室；如使用手机进行面试，面试过程中如有电话呼入，将会有面试中断的风险，务必使使手机处于免打扰状态，确保音频和视频正常工作，有稳定的网络连接。</w:t>
      </w:r>
    </w:p>
    <w:p>
      <w:pPr>
        <w:numPr>
          <w:ilvl w:val="0"/>
          <w:numId w:val="2"/>
        </w:numPr>
        <w:ind w:firstLine="64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考生可以准备1-2张空白纸、笔备用。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color w:val="auto"/>
          <w:sz w:val="32"/>
          <w:szCs w:val="32"/>
        </w:rPr>
        <w:t>流程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8:00 考试秘书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在微信候考群</w:t>
      </w:r>
      <w:r>
        <w:rPr>
          <w:rFonts w:hint="eastAsia" w:ascii="仿宋" w:hAnsi="仿宋" w:eastAsia="仿宋"/>
          <w:color w:val="auto"/>
          <w:sz w:val="32"/>
          <w:szCs w:val="32"/>
        </w:rPr>
        <w:t>召集考生签到并确认考试顺序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考生</w:t>
      </w:r>
      <w:r>
        <w:rPr>
          <w:rFonts w:hint="eastAsia" w:ascii="仿宋" w:hAnsi="仿宋" w:eastAsia="仿宋"/>
          <w:color w:val="auto"/>
          <w:sz w:val="32"/>
          <w:szCs w:val="32"/>
        </w:rPr>
        <w:t>打开“腾讯会议”软件，点击加入会议，输入会议ID密码（将提前发在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微信候考</w:t>
      </w:r>
      <w:r>
        <w:rPr>
          <w:rFonts w:hint="eastAsia" w:ascii="仿宋" w:hAnsi="仿宋" w:eastAsia="仿宋"/>
          <w:color w:val="auto"/>
          <w:sz w:val="32"/>
          <w:szCs w:val="32"/>
        </w:rPr>
        <w:t>群），“名称”命名为“考试序号+姓名”，勾选“入会开启麦克风、扬声器、摄像头”加入会议（8 月 10 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11日两组考生分别在</w:t>
      </w:r>
      <w:r>
        <w:rPr>
          <w:rFonts w:hint="eastAsia" w:ascii="仿宋" w:hAnsi="仿宋" w:eastAsia="仿宋"/>
          <w:color w:val="auto"/>
          <w:sz w:val="32"/>
          <w:szCs w:val="32"/>
        </w:rPr>
        <w:t>上午 8 点 20 前进入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腾讯会议</w:t>
      </w:r>
      <w:r>
        <w:rPr>
          <w:rFonts w:hint="eastAsia" w:ascii="仿宋" w:hAnsi="仿宋" w:eastAsia="仿宋"/>
          <w:color w:val="auto"/>
          <w:sz w:val="32"/>
          <w:szCs w:val="32"/>
        </w:rPr>
        <w:t>候考室）。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考试秘书</w:t>
      </w:r>
      <w:r>
        <w:rPr>
          <w:rFonts w:hint="eastAsia" w:ascii="仿宋" w:hAnsi="仿宋" w:eastAsia="仿宋"/>
          <w:color w:val="auto"/>
          <w:sz w:val="32"/>
          <w:szCs w:val="32"/>
        </w:rPr>
        <w:t>会提前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依次提醒待考</w:t>
      </w:r>
      <w:r>
        <w:rPr>
          <w:rFonts w:hint="eastAsia" w:ascii="仿宋" w:hAnsi="仿宋" w:eastAsia="仿宋"/>
          <w:color w:val="auto"/>
          <w:sz w:val="32"/>
          <w:szCs w:val="32"/>
        </w:rPr>
        <w:t>考生进入考场，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每位</w:t>
      </w:r>
      <w:r>
        <w:rPr>
          <w:rFonts w:hint="eastAsia" w:ascii="仿宋" w:hAnsi="仿宋" w:eastAsia="仿宋"/>
          <w:color w:val="auto"/>
          <w:sz w:val="32"/>
          <w:szCs w:val="32"/>
        </w:rPr>
        <w:t>考生根据考试顺序等待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考试秘书</w:t>
      </w:r>
      <w:r>
        <w:rPr>
          <w:rFonts w:hint="eastAsia" w:ascii="仿宋" w:hAnsi="仿宋" w:eastAsia="仿宋"/>
          <w:color w:val="auto"/>
          <w:sz w:val="32"/>
          <w:szCs w:val="32"/>
        </w:rPr>
        <w:t>点击进入面试，每个考生考试时间 10 分钟，请考生根据面试时间要求计算好自己面试大概时间点提前 10 分钟在线候考。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8:20 考试秘书召集评委及监督员上线，确保每位评委能进入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腾讯</w:t>
      </w:r>
      <w:r>
        <w:rPr>
          <w:rFonts w:hint="eastAsia" w:ascii="仿宋" w:hAnsi="仿宋" w:eastAsia="仿宋"/>
          <w:color w:val="auto"/>
          <w:sz w:val="32"/>
          <w:szCs w:val="32"/>
        </w:rPr>
        <w:t>会议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室</w:t>
      </w:r>
      <w:r>
        <w:rPr>
          <w:rFonts w:hint="eastAsia" w:ascii="仿宋" w:hAnsi="仿宋" w:eastAsia="仿宋"/>
          <w:color w:val="auto"/>
          <w:sz w:val="32"/>
          <w:szCs w:val="32"/>
        </w:rPr>
        <w:t>画面并开始录像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8:25 考试秘书召集第1位考试进入会议室，并通知下一位考试准备，每次只允许一位考生进入会议室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；进入考场后，监考员发出指令进行考生身份确认，考生需手持身份证面对镜头，待监考员确认。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8:30 面试开始，由面试小组长主持考试，向考生介绍考试流程、回答时长、注意事项以及宣读试题，考场安排专门人员进行计时，到达时长临界点时提醒组长。组长示意考生结束考试。面试结束后，请考生点击“离开会议”，结束面试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面试考官根据学生的答辩情况，按照评分表规定的评分标准（详见附件1）进行打分。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面试</w:t>
      </w:r>
      <w:r>
        <w:rPr>
          <w:rFonts w:hint="eastAsia" w:ascii="仿宋" w:hAnsi="仿宋" w:eastAsia="仿宋"/>
          <w:color w:val="auto"/>
          <w:sz w:val="32"/>
          <w:szCs w:val="32"/>
        </w:rPr>
        <w:t>命题考察考生对所报考专业和职业的认知，须结合本专业特点覆盖一定的基础知识和基本技能。满分为100分，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60分及格，</w:t>
      </w:r>
      <w:r>
        <w:rPr>
          <w:rFonts w:hint="eastAsia" w:ascii="仿宋" w:hAnsi="仿宋" w:eastAsia="仿宋"/>
          <w:color w:val="auto"/>
          <w:sz w:val="32"/>
          <w:szCs w:val="32"/>
        </w:rPr>
        <w:t>作答时间10分钟以内，其中考生自述环节4分钟，评委提问环节6分钟。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、考生参加面试的要求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1.学校招就处和学院教务办负责组织对考生的报名材料进行审核，审核合格考生方可参加面试。资格审查通过的考生名单于 2020 年 8月 8日前通过学校本科生招生网和学院网页进行公示。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2.面试要求学生本人参加，考生凭本人有效居民身份证按规定时间参加考试。不得出现他人代面试及任何有违考试诚信的行为和现象，违者取消面试资格，情节严重者将相关情况通报上级有关部门依规处理。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考生应在规定的时间登录指定的面试软件系统，并主动配合考务工作人员完成身份验证核查、周围环境检查和随身物品检查等规定程序。不得以任何理由妨碍学院面试工作人员履行职责，不得扰乱网络远程面试考场及其他相关网络远程场所的秩序。面试期间不允许采用任何方式变声、更改人像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考生应选择独立安静房间独自参加网络远程面试。整个面试过程中，房间必须保持安静明亮。面试全程只允许考生一人在面试房间，禁止他人进入，也不允许出现其他干扰声音。不得由他人替考，也不得接受他人或机构以任何方式助考。面试过程中，视频背景必须是真实环境，不允许使用虚拟背景、更换视频背景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5.面试过程中，考生应正对摄像头，保持坐姿端正，双手和面部在画面中清晰可见，保证音像设备全程打开。不得佩戴口罩，保证面部清晰可见，头发不可遮挡耳朵。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6.面试过程中，考生不得以任何方式查阅资料。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联系人：杨淋麟；联系电话：13379948195</w:t>
      </w:r>
    </w:p>
    <w:p>
      <w:pPr>
        <w:widowControl/>
        <w:adjustRightInd w:val="0"/>
        <w:snapToGrid w:val="0"/>
        <w:spacing w:line="50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新闻传播与影视学院</w:t>
      </w:r>
    </w:p>
    <w:p>
      <w:pPr>
        <w:ind w:firstLine="560" w:firstLineChars="200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020</w:t>
      </w:r>
      <w:r>
        <w:rPr>
          <w:rFonts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</w:rPr>
        <w:t>8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widowControl/>
        <w:jc w:val="left"/>
        <w:rPr>
          <w:rFonts w:ascii="宋体" w:hAnsi="宋体" w:cs="宋体"/>
          <w:b/>
          <w:color w:val="auto"/>
          <w:szCs w:val="21"/>
        </w:rPr>
      </w:pPr>
    </w:p>
    <w:sectPr>
      <w:pgSz w:w="11906" w:h="16838"/>
      <w:pgMar w:top="779" w:right="746" w:bottom="623" w:left="126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7163"/>
    <w:multiLevelType w:val="singleLevel"/>
    <w:tmpl w:val="6B2B71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482C41"/>
    <w:multiLevelType w:val="singleLevel"/>
    <w:tmpl w:val="6C482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2A"/>
    <w:rsid w:val="0000336E"/>
    <w:rsid w:val="00004DB4"/>
    <w:rsid w:val="000334AF"/>
    <w:rsid w:val="0003618A"/>
    <w:rsid w:val="00045A4A"/>
    <w:rsid w:val="00056DB9"/>
    <w:rsid w:val="000A4D66"/>
    <w:rsid w:val="000C6D34"/>
    <w:rsid w:val="000F4A49"/>
    <w:rsid w:val="000F72B4"/>
    <w:rsid w:val="001046F0"/>
    <w:rsid w:val="00113AC9"/>
    <w:rsid w:val="00116FD7"/>
    <w:rsid w:val="00121765"/>
    <w:rsid w:val="001267D3"/>
    <w:rsid w:val="00126A68"/>
    <w:rsid w:val="00130A60"/>
    <w:rsid w:val="0014416F"/>
    <w:rsid w:val="00152082"/>
    <w:rsid w:val="0016170E"/>
    <w:rsid w:val="00174973"/>
    <w:rsid w:val="00182608"/>
    <w:rsid w:val="001917DC"/>
    <w:rsid w:val="001A1E83"/>
    <w:rsid w:val="001A3B0F"/>
    <w:rsid w:val="001A472D"/>
    <w:rsid w:val="001C1C4A"/>
    <w:rsid w:val="001F0DF9"/>
    <w:rsid w:val="001F3846"/>
    <w:rsid w:val="00224781"/>
    <w:rsid w:val="00227FBD"/>
    <w:rsid w:val="00234651"/>
    <w:rsid w:val="002441B3"/>
    <w:rsid w:val="00256B4C"/>
    <w:rsid w:val="002643A6"/>
    <w:rsid w:val="00277689"/>
    <w:rsid w:val="00287532"/>
    <w:rsid w:val="00291897"/>
    <w:rsid w:val="002B14B4"/>
    <w:rsid w:val="002C21CD"/>
    <w:rsid w:val="002C6D0B"/>
    <w:rsid w:val="002F5BD4"/>
    <w:rsid w:val="0034424A"/>
    <w:rsid w:val="00355F17"/>
    <w:rsid w:val="00364BFE"/>
    <w:rsid w:val="00383045"/>
    <w:rsid w:val="00391E88"/>
    <w:rsid w:val="0039621C"/>
    <w:rsid w:val="003C4275"/>
    <w:rsid w:val="003E752A"/>
    <w:rsid w:val="003F6996"/>
    <w:rsid w:val="00420610"/>
    <w:rsid w:val="00420E16"/>
    <w:rsid w:val="00427157"/>
    <w:rsid w:val="00440A12"/>
    <w:rsid w:val="00453004"/>
    <w:rsid w:val="0045499C"/>
    <w:rsid w:val="004557F3"/>
    <w:rsid w:val="0048262F"/>
    <w:rsid w:val="004878B3"/>
    <w:rsid w:val="00490453"/>
    <w:rsid w:val="00494D15"/>
    <w:rsid w:val="004A40F9"/>
    <w:rsid w:val="004B2BF3"/>
    <w:rsid w:val="004B342F"/>
    <w:rsid w:val="004B389B"/>
    <w:rsid w:val="004E1729"/>
    <w:rsid w:val="00515F71"/>
    <w:rsid w:val="005330E3"/>
    <w:rsid w:val="00553388"/>
    <w:rsid w:val="00553C74"/>
    <w:rsid w:val="0056244C"/>
    <w:rsid w:val="0057750E"/>
    <w:rsid w:val="0058656F"/>
    <w:rsid w:val="005E4D60"/>
    <w:rsid w:val="005E5C52"/>
    <w:rsid w:val="005E795C"/>
    <w:rsid w:val="005F392F"/>
    <w:rsid w:val="005F58B6"/>
    <w:rsid w:val="00622153"/>
    <w:rsid w:val="00645225"/>
    <w:rsid w:val="00661FC7"/>
    <w:rsid w:val="00673565"/>
    <w:rsid w:val="00686D07"/>
    <w:rsid w:val="0069118A"/>
    <w:rsid w:val="006A5E43"/>
    <w:rsid w:val="006D31FD"/>
    <w:rsid w:val="006D6758"/>
    <w:rsid w:val="0073084A"/>
    <w:rsid w:val="0073531F"/>
    <w:rsid w:val="00737922"/>
    <w:rsid w:val="00745D35"/>
    <w:rsid w:val="00755DDB"/>
    <w:rsid w:val="007766B6"/>
    <w:rsid w:val="007811AD"/>
    <w:rsid w:val="007B2E18"/>
    <w:rsid w:val="007E530E"/>
    <w:rsid w:val="008008AE"/>
    <w:rsid w:val="00810A5C"/>
    <w:rsid w:val="0082137E"/>
    <w:rsid w:val="00836533"/>
    <w:rsid w:val="00840FA7"/>
    <w:rsid w:val="00851DB9"/>
    <w:rsid w:val="00874637"/>
    <w:rsid w:val="008A2AFD"/>
    <w:rsid w:val="008C399E"/>
    <w:rsid w:val="008E353D"/>
    <w:rsid w:val="008E5FAA"/>
    <w:rsid w:val="008F06D2"/>
    <w:rsid w:val="0090557D"/>
    <w:rsid w:val="009057F4"/>
    <w:rsid w:val="00905EFE"/>
    <w:rsid w:val="00911BAD"/>
    <w:rsid w:val="00957E85"/>
    <w:rsid w:val="00972D32"/>
    <w:rsid w:val="009769ED"/>
    <w:rsid w:val="00983F11"/>
    <w:rsid w:val="009930D8"/>
    <w:rsid w:val="00A21406"/>
    <w:rsid w:val="00A2452C"/>
    <w:rsid w:val="00A25CBF"/>
    <w:rsid w:val="00A415F6"/>
    <w:rsid w:val="00A76E98"/>
    <w:rsid w:val="00A93D47"/>
    <w:rsid w:val="00AA1F01"/>
    <w:rsid w:val="00AA7806"/>
    <w:rsid w:val="00AC081B"/>
    <w:rsid w:val="00AC3BFF"/>
    <w:rsid w:val="00AD6403"/>
    <w:rsid w:val="00AE4092"/>
    <w:rsid w:val="00AE6679"/>
    <w:rsid w:val="00AF4777"/>
    <w:rsid w:val="00B02961"/>
    <w:rsid w:val="00B10A4D"/>
    <w:rsid w:val="00B1514B"/>
    <w:rsid w:val="00B3711E"/>
    <w:rsid w:val="00B50BCB"/>
    <w:rsid w:val="00B53901"/>
    <w:rsid w:val="00B57658"/>
    <w:rsid w:val="00B820A9"/>
    <w:rsid w:val="00B9512F"/>
    <w:rsid w:val="00B961F9"/>
    <w:rsid w:val="00BB23D0"/>
    <w:rsid w:val="00BB3951"/>
    <w:rsid w:val="00BC4D98"/>
    <w:rsid w:val="00BC73F0"/>
    <w:rsid w:val="00BD4A87"/>
    <w:rsid w:val="00BD4E07"/>
    <w:rsid w:val="00BF7CA6"/>
    <w:rsid w:val="00C0234A"/>
    <w:rsid w:val="00C0389A"/>
    <w:rsid w:val="00C161D0"/>
    <w:rsid w:val="00C2272D"/>
    <w:rsid w:val="00C353D5"/>
    <w:rsid w:val="00C95720"/>
    <w:rsid w:val="00CA062F"/>
    <w:rsid w:val="00CA2938"/>
    <w:rsid w:val="00CA6D2A"/>
    <w:rsid w:val="00CB1D1A"/>
    <w:rsid w:val="00CD6842"/>
    <w:rsid w:val="00CF232D"/>
    <w:rsid w:val="00CF700E"/>
    <w:rsid w:val="00D51A7C"/>
    <w:rsid w:val="00D52D74"/>
    <w:rsid w:val="00D63147"/>
    <w:rsid w:val="00D64798"/>
    <w:rsid w:val="00D82215"/>
    <w:rsid w:val="00D87DEB"/>
    <w:rsid w:val="00DA7998"/>
    <w:rsid w:val="00DC02AA"/>
    <w:rsid w:val="00DC2C6B"/>
    <w:rsid w:val="00DC5C59"/>
    <w:rsid w:val="00DD51E4"/>
    <w:rsid w:val="00E008A3"/>
    <w:rsid w:val="00E033CC"/>
    <w:rsid w:val="00E04640"/>
    <w:rsid w:val="00E05377"/>
    <w:rsid w:val="00E05E4C"/>
    <w:rsid w:val="00E12F2E"/>
    <w:rsid w:val="00E14DDB"/>
    <w:rsid w:val="00E37399"/>
    <w:rsid w:val="00E378F8"/>
    <w:rsid w:val="00E44A31"/>
    <w:rsid w:val="00E731F5"/>
    <w:rsid w:val="00E80C65"/>
    <w:rsid w:val="00E838BF"/>
    <w:rsid w:val="00E85BBD"/>
    <w:rsid w:val="00E879EB"/>
    <w:rsid w:val="00EA2EB0"/>
    <w:rsid w:val="00EB0CB3"/>
    <w:rsid w:val="00ED5068"/>
    <w:rsid w:val="00EE4208"/>
    <w:rsid w:val="00EF3BDF"/>
    <w:rsid w:val="00EF6A9E"/>
    <w:rsid w:val="00F10A6C"/>
    <w:rsid w:val="00F113A2"/>
    <w:rsid w:val="00F52205"/>
    <w:rsid w:val="00F52DAA"/>
    <w:rsid w:val="00F6512A"/>
    <w:rsid w:val="00F934E1"/>
    <w:rsid w:val="00FA1EFA"/>
    <w:rsid w:val="00FA233C"/>
    <w:rsid w:val="00FB2454"/>
    <w:rsid w:val="00FD1D6A"/>
    <w:rsid w:val="00FD49C7"/>
    <w:rsid w:val="00FF6B58"/>
    <w:rsid w:val="01196035"/>
    <w:rsid w:val="02C12349"/>
    <w:rsid w:val="03605854"/>
    <w:rsid w:val="04583DB3"/>
    <w:rsid w:val="05EC7F05"/>
    <w:rsid w:val="078C443A"/>
    <w:rsid w:val="08BE365B"/>
    <w:rsid w:val="08E70970"/>
    <w:rsid w:val="0B2212B4"/>
    <w:rsid w:val="0BBE43FD"/>
    <w:rsid w:val="0C4814EE"/>
    <w:rsid w:val="0CA96FBF"/>
    <w:rsid w:val="0D3638F8"/>
    <w:rsid w:val="0E52269B"/>
    <w:rsid w:val="10B9389A"/>
    <w:rsid w:val="1109457F"/>
    <w:rsid w:val="113639BC"/>
    <w:rsid w:val="11615B81"/>
    <w:rsid w:val="118A154C"/>
    <w:rsid w:val="11F532E2"/>
    <w:rsid w:val="12F91F59"/>
    <w:rsid w:val="13890B2B"/>
    <w:rsid w:val="14381004"/>
    <w:rsid w:val="145B6E36"/>
    <w:rsid w:val="163E2ED3"/>
    <w:rsid w:val="164E4461"/>
    <w:rsid w:val="16952950"/>
    <w:rsid w:val="17464ECF"/>
    <w:rsid w:val="179C5F50"/>
    <w:rsid w:val="17CD1A97"/>
    <w:rsid w:val="18E55112"/>
    <w:rsid w:val="1BB36107"/>
    <w:rsid w:val="1C6913F6"/>
    <w:rsid w:val="1C9E6E4D"/>
    <w:rsid w:val="1F616005"/>
    <w:rsid w:val="204B0F0D"/>
    <w:rsid w:val="223D34A0"/>
    <w:rsid w:val="23963DAE"/>
    <w:rsid w:val="240D5FAD"/>
    <w:rsid w:val="243D5ADD"/>
    <w:rsid w:val="25A20B4F"/>
    <w:rsid w:val="269C7DE8"/>
    <w:rsid w:val="26B909E9"/>
    <w:rsid w:val="26E40E9B"/>
    <w:rsid w:val="271D1DC1"/>
    <w:rsid w:val="272C7C40"/>
    <w:rsid w:val="29C1241F"/>
    <w:rsid w:val="2B286A28"/>
    <w:rsid w:val="2D9C70DE"/>
    <w:rsid w:val="308E2801"/>
    <w:rsid w:val="319A6B4A"/>
    <w:rsid w:val="35F03DD7"/>
    <w:rsid w:val="370E3837"/>
    <w:rsid w:val="38152572"/>
    <w:rsid w:val="39C2607B"/>
    <w:rsid w:val="3D62069F"/>
    <w:rsid w:val="3D953D90"/>
    <w:rsid w:val="3F2E7E2B"/>
    <w:rsid w:val="3FEB09D4"/>
    <w:rsid w:val="40794473"/>
    <w:rsid w:val="423075F8"/>
    <w:rsid w:val="42862D8A"/>
    <w:rsid w:val="43457D26"/>
    <w:rsid w:val="43C31F29"/>
    <w:rsid w:val="44424579"/>
    <w:rsid w:val="46031DAB"/>
    <w:rsid w:val="47334E7D"/>
    <w:rsid w:val="47984E27"/>
    <w:rsid w:val="47F74328"/>
    <w:rsid w:val="49EC3754"/>
    <w:rsid w:val="4A1D5059"/>
    <w:rsid w:val="4A336EEE"/>
    <w:rsid w:val="4A5F3609"/>
    <w:rsid w:val="4A905373"/>
    <w:rsid w:val="4CE26C50"/>
    <w:rsid w:val="4E563B73"/>
    <w:rsid w:val="51791E7E"/>
    <w:rsid w:val="52156886"/>
    <w:rsid w:val="540A0101"/>
    <w:rsid w:val="54720BC3"/>
    <w:rsid w:val="55687AD4"/>
    <w:rsid w:val="557E4124"/>
    <w:rsid w:val="57853F67"/>
    <w:rsid w:val="585C2442"/>
    <w:rsid w:val="594F0EF2"/>
    <w:rsid w:val="5B024D39"/>
    <w:rsid w:val="5BB5659A"/>
    <w:rsid w:val="5BC12479"/>
    <w:rsid w:val="5BD30F40"/>
    <w:rsid w:val="5C2375CB"/>
    <w:rsid w:val="5E841BD8"/>
    <w:rsid w:val="5F4F616A"/>
    <w:rsid w:val="6134033E"/>
    <w:rsid w:val="63E52D9F"/>
    <w:rsid w:val="666E49F0"/>
    <w:rsid w:val="67891E58"/>
    <w:rsid w:val="69A7585E"/>
    <w:rsid w:val="69DA4F47"/>
    <w:rsid w:val="6AF91605"/>
    <w:rsid w:val="6B8218FC"/>
    <w:rsid w:val="6C3E0D28"/>
    <w:rsid w:val="6D4B3AC1"/>
    <w:rsid w:val="6FB71AE1"/>
    <w:rsid w:val="702B4486"/>
    <w:rsid w:val="71D6068F"/>
    <w:rsid w:val="72192BFB"/>
    <w:rsid w:val="72A42A61"/>
    <w:rsid w:val="72D95200"/>
    <w:rsid w:val="74000460"/>
    <w:rsid w:val="74E74971"/>
    <w:rsid w:val="75492920"/>
    <w:rsid w:val="77F77DBC"/>
    <w:rsid w:val="78E125E8"/>
    <w:rsid w:val="79A81E30"/>
    <w:rsid w:val="79F1168C"/>
    <w:rsid w:val="7FED10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楷体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tabs>
        <w:tab w:val="left" w:pos="4680"/>
      </w:tabs>
      <w:snapToGrid w:val="0"/>
      <w:spacing w:line="411" w:lineRule="atLeast"/>
      <w:ind w:firstLine="720" w:firstLineChars="225"/>
    </w:pPr>
    <w:rPr>
      <w:rFonts w:ascii="宋体" w:hAnsi="宋体"/>
      <w:caps/>
      <w:color w:val="000000"/>
      <w:kern w:val="0"/>
      <w:sz w:val="32"/>
      <w:szCs w:val="32"/>
    </w:rPr>
  </w:style>
  <w:style w:type="paragraph" w:styleId="4">
    <w:name w:val="Body Text Indent 2"/>
    <w:basedOn w:val="1"/>
    <w:link w:val="18"/>
    <w:qFormat/>
    <w:uiPriority w:val="99"/>
    <w:pPr>
      <w:snapToGrid w:val="0"/>
      <w:spacing w:before="120" w:line="320" w:lineRule="atLeast"/>
      <w:ind w:firstLine="437"/>
    </w:pPr>
    <w:rPr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字符"/>
    <w:basedOn w:val="10"/>
    <w:link w:val="15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17">
    <w:name w:val="标题 1 字符"/>
    <w:basedOn w:val="10"/>
    <w:link w:val="2"/>
    <w:qFormat/>
    <w:uiPriority w:val="0"/>
    <w:rPr>
      <w:rFonts w:eastAsia="楷体_GB2312"/>
      <w:b/>
      <w:bCs/>
      <w:kern w:val="44"/>
      <w:sz w:val="44"/>
      <w:szCs w:val="44"/>
    </w:rPr>
  </w:style>
  <w:style w:type="character" w:customStyle="1" w:styleId="18">
    <w:name w:val="正文文本缩进 2 字符"/>
    <w:basedOn w:val="10"/>
    <w:link w:val="4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2017-12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D2D85800-0963-4AC2-9653-D1CC7C549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枣庄科技职业学院高级技工部</Company>
  <Pages>8</Pages>
  <Words>469</Words>
  <Characters>2678</Characters>
  <Lines>22</Lines>
  <Paragraphs>6</Paragraphs>
  <TotalTime>30</TotalTime>
  <ScaleCrop>false</ScaleCrop>
  <LinksUpToDate>false</LinksUpToDate>
  <CharactersWithSpaces>3141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2020-08-05T01:48:00Z</dcterms:created>
  <dc:creator>新闻传播与影视学院教务办</dc:creator>
  <cp:lastModifiedBy>清弦</cp:lastModifiedBy>
  <cp:lastPrinted>2018-01-09T03:28:00Z</cp:lastPrinted>
  <dcterms:modified xsi:type="dcterms:W3CDTF">2020-08-09T02:11:37Z</dcterms:modified>
  <dc:title>期末考试工作方案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